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D70EC" w14:textId="3259B1C1" w:rsidR="00872D37" w:rsidRPr="00872D37" w:rsidRDefault="00872D37" w:rsidP="00872D37">
      <w:pPr>
        <w:spacing w:line="240" w:lineRule="auto"/>
        <w:jc w:val="center"/>
        <w:rPr>
          <w:rFonts w:ascii="Comic Sans MS" w:hAnsi="Comic Sans MS"/>
          <w:b/>
          <w:bCs/>
          <w:sz w:val="36"/>
          <w:szCs w:val="36"/>
        </w:rPr>
      </w:pPr>
      <w:r w:rsidRPr="00872D37">
        <w:rPr>
          <w:rFonts w:ascii="Comic Sans MS" w:hAnsi="Comic Sans MS"/>
          <w:b/>
          <w:bCs/>
          <w:sz w:val="36"/>
          <w:szCs w:val="36"/>
        </w:rPr>
        <w:t>Health Guarantee</w:t>
      </w:r>
    </w:p>
    <w:p w14:paraId="5978343E" w14:textId="77777777" w:rsidR="00872D37" w:rsidRDefault="00872D37" w:rsidP="00872D37">
      <w:pPr>
        <w:spacing w:line="240" w:lineRule="auto"/>
        <w:rPr>
          <w:rFonts w:ascii="Comic Sans MS" w:hAnsi="Comic Sans MS"/>
          <w:b/>
          <w:bCs/>
        </w:rPr>
      </w:pPr>
    </w:p>
    <w:p w14:paraId="058FE4DD" w14:textId="42F2035F" w:rsidR="00872D37" w:rsidRDefault="00872D37" w:rsidP="00872D37">
      <w:pPr>
        <w:spacing w:line="240" w:lineRule="auto"/>
        <w:rPr>
          <w:rFonts w:ascii="Comic Sans MS" w:hAnsi="Comic Sans MS"/>
        </w:rPr>
      </w:pPr>
      <w:r w:rsidRPr="00EB3083">
        <w:rPr>
          <w:rFonts w:ascii="Comic Sans MS" w:hAnsi="Comic Sans MS"/>
          <w:b/>
          <w:bCs/>
        </w:rPr>
        <w:t>Erickson Cavaliers</w:t>
      </w:r>
      <w:r>
        <w:rPr>
          <w:rFonts w:ascii="Comic Sans MS" w:hAnsi="Comic Sans MS"/>
        </w:rPr>
        <w:t xml:space="preserve"> guarantees our dogs to be free of genetically related problems.  Genetically related problems covered by our guarantee </w:t>
      </w:r>
      <w:proofErr w:type="gramStart"/>
      <w:r>
        <w:rPr>
          <w:rFonts w:ascii="Comic Sans MS" w:hAnsi="Comic Sans MS"/>
        </w:rPr>
        <w:t>are:</w:t>
      </w:r>
      <w:proofErr w:type="gramEnd"/>
      <w:r>
        <w:rPr>
          <w:rFonts w:ascii="Comic Sans MS" w:hAnsi="Comic Sans MS"/>
        </w:rPr>
        <w:t xml:space="preserve"> heart murmurs, cataracts, hip dysplasia, episodic falling syndrome, and Dry Eye. If the dog develops a congenital problem at any time on or before his or her First birthday, contact me immediately- we will still hold to our replacement policy.  We will require a letter from your </w:t>
      </w:r>
      <w:proofErr w:type="gramStart"/>
      <w:r>
        <w:rPr>
          <w:rFonts w:ascii="Comic Sans MS" w:hAnsi="Comic Sans MS"/>
        </w:rPr>
        <w:t>Veterinarian</w:t>
      </w:r>
      <w:proofErr w:type="gramEnd"/>
      <w:r>
        <w:rPr>
          <w:rFonts w:ascii="Comic Sans MS" w:hAnsi="Comic Sans MS"/>
        </w:rPr>
        <w:t xml:space="preserve"> stating the health problem, or permission to speak to the veterinarian about your dog.  Erickson Cavaliers will neither pay any vet bills or any charges on any dog that we sell, nor will we be responsible for any transport charges that may be involved in replacing a dog.</w:t>
      </w:r>
    </w:p>
    <w:p w14:paraId="6FD11688" w14:textId="77777777" w:rsidR="00861F73" w:rsidRDefault="00861F73"/>
    <w:sectPr w:rsidR="00861F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D37"/>
    <w:rsid w:val="00861F73"/>
    <w:rsid w:val="00872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1F292"/>
  <w15:chartTrackingRefBased/>
  <w15:docId w15:val="{22B44B42-2D34-4E9E-8A85-029190F47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D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Alayne Erickson</dc:creator>
  <cp:keywords/>
  <dc:description/>
  <cp:lastModifiedBy>Alayne Erickson</cp:lastModifiedBy>
  <cp:revision>1</cp:revision>
  <dcterms:created xsi:type="dcterms:W3CDTF">2022-01-29T01:12:00Z</dcterms:created>
  <dcterms:modified xsi:type="dcterms:W3CDTF">2022-01-29T01:14:00Z</dcterms:modified>
</cp:coreProperties>
</file>